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03" w:rsidRPr="00E826EC" w:rsidRDefault="008B5405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Informacja prasowa: 25</w:t>
      </w:r>
      <w:bookmarkStart w:id="0" w:name="_GoBack"/>
      <w:bookmarkEnd w:id="0"/>
      <w:r w:rsidR="008E2503" w:rsidRPr="00E826EC">
        <w:rPr>
          <w:rFonts w:ascii="Arial" w:hAnsi="Arial" w:cs="Arial"/>
          <w:sz w:val="20"/>
          <w:szCs w:val="20"/>
          <w:lang w:val="pl-PL"/>
        </w:rPr>
        <w:t xml:space="preserve"> wrzesień 2019</w:t>
      </w:r>
    </w:p>
    <w:p w:rsidR="008E2503" w:rsidRPr="00E826EC" w:rsidRDefault="008E2503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E826EC">
        <w:rPr>
          <w:rFonts w:ascii="Arial" w:hAnsi="Arial" w:cs="Arial"/>
          <w:b/>
          <w:bCs/>
          <w:sz w:val="24"/>
          <w:szCs w:val="24"/>
          <w:lang w:val="pl-PL"/>
        </w:rPr>
        <w:t>KONFERENCJA PRAGUE MEDIA POINT – What’s Working (Co jest skuteczne)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5-7 grudnia 2019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Na początku grudnia w Pradze spotkają się wybitni dziennikarze i dziennikarki, specjaliści i specjalistki ds. mediów, środowisko akademickie i wiele innych osób, aby omówić to, co jest skuteczne w świecie dziennikarstwa i mediów. 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Wiele już powiedziano i napisano o problemach, z którymi mierzą się niezależne media we współczesnym świecie. Jednak znacznie mniej uwagi poświęcono temu, co jest naprawdę skuteczne, o ile nie dotyczy to dużych i odpowiednio finansowanych graczy w Stanach Zjednoczonych Ameryki i Europie Zachodniej. Na szczęście obiecujące przykłady, które mają realny wpływ i potencjał adaptacji, istnieją jednak gdzie indziej. 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Szósta międzynarodowa konferencja interdyscyplinarna Prague Media Point skupi się właśnie na tych inspirujących historiach. Zaoferujemy mix profesjonalnych prezentacji, w tym przemówienia, spotkania z pionierami, którzy wyjaśnią</w:t>
      </w:r>
      <w:r w:rsidRPr="00E826E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826EC">
        <w:rPr>
          <w:rFonts w:ascii="Arial" w:hAnsi="Arial" w:cs="Arial"/>
          <w:sz w:val="20"/>
          <w:szCs w:val="20"/>
          <w:lang w:val="pl-PL"/>
        </w:rPr>
        <w:t xml:space="preserve">swoje rozwiązania i możliwości wsparcia wymiany know-how i kontaktów. Podobnie jak w poprzednich latach również i tym razem konferencja będzie bardziej szczegółowo poświęcona regionowi Europy Środkowej i Wschodniej, pomimo tego z przyjemnością wysłuchamy również przypadków i tendencji z innych części świata. 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Jeremy Druker</w:t>
      </w:r>
      <w:r w:rsidRPr="00E826EC">
        <w:rPr>
          <w:rFonts w:ascii="Arial" w:hAnsi="Arial" w:cs="Arial"/>
          <w:sz w:val="20"/>
          <w:szCs w:val="20"/>
          <w:lang w:val="pl-PL"/>
        </w:rPr>
        <w:t>, współprzewodniczący konferencji i dyrektor wykonawczy spółki Transitions, powiedział: – Czeskim i międzynarodowym ekspertom jesteśmy gotowi przedstawić projekty, dające nadzieję, wbrew pesymistycznym prognozom, które często słyszymy.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W ciągu trzech dni omówimy szeroki zakres tematów. </w:t>
      </w:r>
      <w:r w:rsidRPr="00E826EC">
        <w:rPr>
          <w:rFonts w:ascii="Arial" w:hAnsi="Arial" w:cs="Arial"/>
          <w:b/>
          <w:sz w:val="20"/>
          <w:szCs w:val="20"/>
          <w:lang w:val="pl-PL"/>
        </w:rPr>
        <w:t>Jakub Klepal</w:t>
      </w:r>
      <w:r w:rsidRPr="00E826EC">
        <w:rPr>
          <w:rFonts w:ascii="Arial" w:hAnsi="Arial" w:cs="Arial"/>
          <w:sz w:val="20"/>
          <w:szCs w:val="20"/>
          <w:lang w:val="pl-PL"/>
        </w:rPr>
        <w:t>, współprzewodniczący konferencji i dyrektor firmy KEYNOTE, powiedział: – Nasz program jest ambitny, zaoferujemy mieszankę innowacyjnych spojrzeń, takich jak dziennikarstwo zorientowane na rozwiązania, badania z otwartych źródeł, najnowsze trendy podkastów i wiele więcej.</w:t>
      </w: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Na konferencji wystąpi: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Alexandra Borchardt</w:t>
      </w:r>
      <w:r w:rsidRPr="00E826EC">
        <w:rPr>
          <w:rFonts w:ascii="Arial" w:hAnsi="Arial" w:cs="Arial"/>
          <w:sz w:val="20"/>
          <w:szCs w:val="20"/>
          <w:lang w:val="pl-PL"/>
        </w:rPr>
        <w:t>, Senior Research Associate, Reuters Institute for the Study of Journalism, University of Oxford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Mark Rice-Oxley</w:t>
      </w:r>
      <w:r w:rsidRPr="00E826EC">
        <w:rPr>
          <w:rFonts w:ascii="Arial" w:hAnsi="Arial" w:cs="Arial"/>
          <w:sz w:val="20"/>
          <w:szCs w:val="20"/>
          <w:lang w:val="pl-PL"/>
        </w:rPr>
        <w:t>, dyrektor projektów specjalnych, The Guardian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Emily Kasriel</w:t>
      </w:r>
      <w:r w:rsidRPr="00E826EC">
        <w:rPr>
          <w:rFonts w:ascii="Arial" w:hAnsi="Arial" w:cs="Arial"/>
          <w:sz w:val="20"/>
          <w:szCs w:val="20"/>
          <w:lang w:val="pl-PL"/>
        </w:rPr>
        <w:t>, dyrektor partnerstwa i projektów specjalnych, BBC World Service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Pierre Romera</w:t>
      </w:r>
      <w:r w:rsidRPr="00E826EC">
        <w:rPr>
          <w:rFonts w:ascii="Arial" w:hAnsi="Arial" w:cs="Arial"/>
          <w:sz w:val="20"/>
          <w:szCs w:val="20"/>
          <w:lang w:val="pl-PL"/>
        </w:rPr>
        <w:t>, Chief Technology Officer, Międzynarodowe Konsorcjum Dziennikarzy Śledczych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Zuzanna Ziomecka</w:t>
      </w:r>
      <w:r w:rsidRPr="00E826EC">
        <w:rPr>
          <w:rFonts w:ascii="Arial" w:hAnsi="Arial" w:cs="Arial"/>
          <w:sz w:val="20"/>
          <w:szCs w:val="20"/>
          <w:lang w:val="pl-PL"/>
        </w:rPr>
        <w:t>, specjalistka ds. mediów, konsultant, była redaktor naczelna, NewsMavens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Aliaume Leroy</w:t>
      </w:r>
      <w:r w:rsidRPr="00E826EC">
        <w:rPr>
          <w:rFonts w:ascii="Arial" w:hAnsi="Arial" w:cs="Arial"/>
          <w:sz w:val="20"/>
          <w:szCs w:val="20"/>
          <w:lang w:val="pl-PL"/>
        </w:rPr>
        <w:t>, dziennikarz śledczy pracujących z otwartymi źródłami, BBC Africa Eye, Bellingcat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Silvie Lauder</w:t>
      </w:r>
      <w:r w:rsidRPr="00E826EC">
        <w:rPr>
          <w:rFonts w:ascii="Arial" w:hAnsi="Arial" w:cs="Arial"/>
          <w:sz w:val="20"/>
          <w:szCs w:val="20"/>
          <w:lang w:val="pl-PL"/>
        </w:rPr>
        <w:t>, dziennikarka, Respekt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Folker Hanusch</w:t>
      </w:r>
      <w:r w:rsidRPr="00E826EC">
        <w:rPr>
          <w:rFonts w:ascii="Arial" w:hAnsi="Arial" w:cs="Arial"/>
          <w:sz w:val="20"/>
          <w:szCs w:val="20"/>
          <w:lang w:val="pl-PL"/>
        </w:rPr>
        <w:t xml:space="preserve">, profesor dziennikarstwa, Uniwersytet w </w:t>
      </w:r>
      <w:r w:rsidRPr="00E826EC">
        <w:rPr>
          <w:lang w:val="pl-PL"/>
        </w:rPr>
        <w:t>Wiedniu</w:t>
      </w:r>
    </w:p>
    <w:p w:rsidR="008E2503" w:rsidRPr="00E826EC" w:rsidRDefault="008E2503" w:rsidP="002F000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i inni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b/>
          <w:sz w:val="20"/>
          <w:szCs w:val="20"/>
          <w:lang w:val="pl-PL"/>
        </w:rPr>
        <w:t>Prague Media Point</w:t>
      </w:r>
      <w:r w:rsidRPr="00E826EC">
        <w:rPr>
          <w:rFonts w:ascii="Arial" w:hAnsi="Arial" w:cs="Arial"/>
          <w:sz w:val="20"/>
          <w:szCs w:val="20"/>
          <w:lang w:val="pl-PL"/>
        </w:rPr>
        <w:t xml:space="preserve"> to coroczna konferencja mająca na celu omówienie zmian w środowisku medialnym i bieżących wyzwań, przed którymi stoją media. Jej celem jest zgromadzenie najlepszych naukowców, dziennikarzy, wydawców i innych ekspertów zarówno w klasycznych, jak i nowych mediach. Prague Media Point to wyjątkowe międzynarodowe spotkanie poświęcone regionowi Europy Środkowo-Wschodniej, organizowane przez organizację non-profit Transitions i spółkę KEYNOTE.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Projekt jest wspierany przez poniższe instytucje: Międzynarodowy Fundusz Wyszehradzki, Czesko-Niemiecki Fundusz Przyszłości, Ministerstwo Kultury Republiki Czeskiej, Deutsche Welle, Stołeczne Miasto Praga, Heinrich Boll Stiftung Praga, Austriackie Forum Kultury, Ambasada Norwegii w Czechach, Ambasada Szwajcarii w Czechach, Czeska Agencja Prasowa českénoviny.cz, Ambasada Szwecji, Syndykat Czeskich Dziennikarzy, ResPublica Nova, Denník N, Albanian Media Institute, </w:t>
      </w:r>
      <w:r w:rsidRPr="00E826EC">
        <w:rPr>
          <w:rFonts w:ascii="Arial" w:hAnsi="Arial" w:cs="Arial"/>
          <w:sz w:val="20"/>
          <w:szCs w:val="20"/>
          <w:lang w:val="pl-PL"/>
        </w:rPr>
        <w:lastRenderedPageBreak/>
        <w:t xml:space="preserve">Studia Nowych Mediów – Uniwersytet Karola, Katedra Dziennikarstwa i Studiów Medialnych – Uniwersytet Masaryka, Węgierskie Centrum Niezależnego Dziennikarstwa, Instytut Studiów Komunikacji Społecznej i Dziennikarstwa – Uniwersytet Karola, Balkan Investigative Reporting Network, Szkoła Mediów i Dziennikarstwa w Bratysławie, Związek Wydawców, NYU Praga, Projekt Syndicate, Krytyka Polityczna, European Journalism Observatory, Letnia Szkoła Dziennikarstwa Karla Havlíčka Borovskiego i Fundusz dla Niezależnych Dziennikarzy. 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Zgłoszenia po akredytacje dziennikarskie: </w:t>
      </w:r>
      <w:hyperlink r:id="rId6" w:history="1">
        <w:r w:rsidRPr="00E826EC">
          <w:rPr>
            <w:rStyle w:val="Hypertextovodkaz"/>
            <w:rFonts w:ascii="Arial" w:hAnsi="Arial" w:cs="Arial"/>
            <w:sz w:val="20"/>
            <w:szCs w:val="20"/>
            <w:lang w:val="pl-PL"/>
          </w:rPr>
          <w:t>pmp@keynote.cz</w:t>
        </w:r>
      </w:hyperlink>
      <w:r w:rsidRPr="00E826EC">
        <w:rPr>
          <w:rFonts w:ascii="Arial" w:hAnsi="Arial" w:cs="Arial"/>
          <w:sz w:val="20"/>
          <w:szCs w:val="20"/>
          <w:lang w:val="pl-PL"/>
        </w:rPr>
        <w:t xml:space="preserve"> Dostępna ograniczona liczba akredytacji, są przydzielane zwłaszcza partnerom medialnym. 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</w:p>
    <w:p w:rsidR="008E2503" w:rsidRPr="00E826EC" w:rsidRDefault="008E2503" w:rsidP="002F000C">
      <w:pPr>
        <w:rPr>
          <w:rFonts w:ascii="Arial" w:hAnsi="Arial" w:cs="Arial"/>
          <w:b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Informacja dla zainteresowanych uczestnictwem w konferencji: Wejściówki można </w:t>
      </w:r>
      <w:hyperlink r:id="rId7" w:history="1">
        <w:r w:rsidRPr="00E826EC">
          <w:rPr>
            <w:rStyle w:val="Hypertextovodkaz"/>
            <w:rFonts w:ascii="Arial" w:hAnsi="Arial" w:cs="Arial"/>
            <w:sz w:val="20"/>
            <w:szCs w:val="20"/>
            <w:lang w:val="pl-PL"/>
          </w:rPr>
          <w:t>kupić tutaj</w:t>
        </w:r>
      </w:hyperlink>
      <w:r w:rsidRPr="00E826EC">
        <w:rPr>
          <w:rFonts w:ascii="Arial" w:hAnsi="Arial" w:cs="Arial"/>
          <w:sz w:val="20"/>
          <w:szCs w:val="20"/>
          <w:lang w:val="pl-PL"/>
        </w:rPr>
        <w:t xml:space="preserve">. Do 30 września 2019 z okazji Międzynarodowego Dnia Demokracji do dyspozycji łącznie 15 wejściówek za cenę tylko 50 EUR/szt. (standardowa cena to 145 EUR). Oferta obowiązuje do wyprzedaży podanej liczby wejściówek. Aby nabyć wejściówkę za tę cenę, należy użyć kodu </w:t>
      </w:r>
      <w:r w:rsidRPr="00E826EC">
        <w:rPr>
          <w:rFonts w:ascii="Arial" w:hAnsi="Arial" w:cs="Arial"/>
          <w:b/>
          <w:sz w:val="20"/>
          <w:szCs w:val="20"/>
          <w:lang w:val="pl-PL"/>
        </w:rPr>
        <w:t>ddPMP2019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 xml:space="preserve">Kontakt: 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Dagmar Caspe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Koordynator projektu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E-mail: caspe@keynote.cz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Tel.: +420 776 202 908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www.praguemediapoint.com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Twitter: @MediaPrague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Facebook: /praguemediapoint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Wejściówki: www.eventbrite.com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Załączniki: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Zdjęcie: Logo Prague Media Point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  <w:r w:rsidRPr="00E826EC">
        <w:rPr>
          <w:rFonts w:ascii="Arial" w:hAnsi="Arial" w:cs="Arial"/>
          <w:sz w:val="20"/>
          <w:szCs w:val="20"/>
          <w:lang w:val="pl-PL"/>
        </w:rPr>
        <w:t>Zdjęcie: Kolaż – Pierre Romera, Alexandra Borchardt, Mark Rice-Oxley, Emily Kasriel</w:t>
      </w:r>
    </w:p>
    <w:p w:rsidR="008E2503" w:rsidRPr="00E826EC" w:rsidRDefault="008E2503" w:rsidP="002F000C">
      <w:pPr>
        <w:rPr>
          <w:rFonts w:ascii="Arial" w:hAnsi="Arial" w:cs="Arial"/>
          <w:sz w:val="20"/>
          <w:szCs w:val="20"/>
          <w:lang w:val="pl-PL"/>
        </w:rPr>
      </w:pPr>
    </w:p>
    <w:p w:rsidR="008E2503" w:rsidRPr="00E826EC" w:rsidRDefault="008E2503">
      <w:pPr>
        <w:rPr>
          <w:rFonts w:ascii="Arial" w:hAnsi="Arial" w:cs="Arial"/>
          <w:sz w:val="20"/>
          <w:szCs w:val="20"/>
          <w:lang w:val="pl-PL"/>
        </w:rPr>
      </w:pPr>
    </w:p>
    <w:sectPr w:rsidR="008E2503" w:rsidRPr="00E826EC" w:rsidSect="002F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38E8"/>
    <w:multiLevelType w:val="hybridMultilevel"/>
    <w:tmpl w:val="CAE0A5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10"/>
    <w:rsid w:val="002F000C"/>
    <w:rsid w:val="003A24AF"/>
    <w:rsid w:val="006A3A83"/>
    <w:rsid w:val="008B5405"/>
    <w:rsid w:val="008E2503"/>
    <w:rsid w:val="00BE7610"/>
    <w:rsid w:val="00CC5955"/>
    <w:rsid w:val="00E0338C"/>
    <w:rsid w:val="00E14408"/>
    <w:rsid w:val="00E739BD"/>
    <w:rsid w:val="00E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4AF"/>
    <w:pPr>
      <w:spacing w:after="160" w:line="259" w:lineRule="auto"/>
    </w:pPr>
    <w:rPr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A24A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3A24AF"/>
    <w:rPr>
      <w:rFonts w:cs="Times New Roman"/>
      <w:color w:val="605E5C"/>
      <w:shd w:val="clear" w:color="000000" w:fill="auto"/>
    </w:rPr>
  </w:style>
  <w:style w:type="paragraph" w:styleId="Odstavecseseznamem">
    <w:name w:val="List Paragraph"/>
    <w:basedOn w:val="Normln"/>
    <w:uiPriority w:val="99"/>
    <w:qFormat/>
    <w:rsid w:val="003A2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4AF"/>
    <w:pPr>
      <w:spacing w:after="160" w:line="259" w:lineRule="auto"/>
    </w:pPr>
    <w:rPr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A24A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3A24AF"/>
    <w:rPr>
      <w:rFonts w:cs="Times New Roman"/>
      <w:color w:val="605E5C"/>
      <w:shd w:val="clear" w:color="000000" w:fill="auto"/>
    </w:rPr>
  </w:style>
  <w:style w:type="paragraph" w:styleId="Odstavecseseznamem">
    <w:name w:val="List Paragraph"/>
    <w:basedOn w:val="Normln"/>
    <w:uiPriority w:val="99"/>
    <w:qFormat/>
    <w:rsid w:val="003A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entbrite.com/e/prague-media-point-conference-whats-working-tickets-56895880109?aff=ebdssbdest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@keyno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zpráva: 23</vt:lpstr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zpráva: 23</dc:title>
  <dc:creator>Vojtěch Košťál</dc:creator>
  <cp:lastModifiedBy>Dagmar Caspe</cp:lastModifiedBy>
  <cp:revision>3</cp:revision>
  <dcterms:created xsi:type="dcterms:W3CDTF">2019-09-24T14:57:00Z</dcterms:created>
  <dcterms:modified xsi:type="dcterms:W3CDTF">2019-09-24T14:57:00Z</dcterms:modified>
</cp:coreProperties>
</file>